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3A" w:rsidRDefault="00D9253A" w:rsidP="00D9253A">
      <w:pPr>
        <w:pStyle w:val="2"/>
        <w:jc w:val="center"/>
      </w:pPr>
      <w:r>
        <w:rPr>
          <w:noProof/>
        </w:rPr>
        <w:drawing>
          <wp:inline distT="0" distB="0" distL="0" distR="0">
            <wp:extent cx="371475" cy="409575"/>
            <wp:effectExtent l="0" t="0" r="9525" b="9525"/>
            <wp:docPr id="2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3A" w:rsidRPr="00D9253A" w:rsidRDefault="00D9253A" w:rsidP="00D9253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6"/>
          <w:szCs w:val="18"/>
        </w:rPr>
      </w:pPr>
      <w:r w:rsidRPr="00D9253A">
        <w:rPr>
          <w:rFonts w:ascii="Times New Roman" w:hAnsi="Times New Roman" w:cs="Times New Roman"/>
          <w:b/>
          <w:spacing w:val="40"/>
          <w:sz w:val="16"/>
          <w:szCs w:val="18"/>
        </w:rPr>
        <w:t>Управление образования города Пензы</w:t>
      </w:r>
    </w:p>
    <w:p w:rsidR="00D9253A" w:rsidRPr="00D9253A" w:rsidRDefault="00D9253A" w:rsidP="00D9253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6"/>
          <w:szCs w:val="18"/>
        </w:rPr>
      </w:pPr>
      <w:r w:rsidRPr="00D9253A">
        <w:rPr>
          <w:rFonts w:ascii="Times New Roman" w:hAnsi="Times New Roman" w:cs="Times New Roman"/>
          <w:b/>
          <w:spacing w:val="40"/>
          <w:sz w:val="16"/>
          <w:szCs w:val="18"/>
        </w:rPr>
        <w:t>МУНИЦИПАЛЬНОЕ БЮДЖЕТНОЕ ОБЩЕОБРАЗОВАТЕЛЬНОЕ УЧРЕЖДЕНИЕ</w:t>
      </w:r>
    </w:p>
    <w:p w:rsidR="00D9253A" w:rsidRPr="00D9253A" w:rsidRDefault="00D9253A" w:rsidP="00D9253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6"/>
          <w:szCs w:val="18"/>
        </w:rPr>
      </w:pPr>
      <w:r w:rsidRPr="00D9253A">
        <w:rPr>
          <w:rFonts w:ascii="Times New Roman" w:hAnsi="Times New Roman" w:cs="Times New Roman"/>
          <w:b/>
          <w:spacing w:val="40"/>
          <w:sz w:val="16"/>
          <w:szCs w:val="18"/>
        </w:rPr>
        <w:t>СРЕДНЯЯ ОБЩЕОБРАЗОВАТЕЛЬНАЯ ШКОЛА № 28 ГОРОДА ПЕНЗЫ</w:t>
      </w:r>
    </w:p>
    <w:p w:rsidR="00D9253A" w:rsidRPr="00D9253A" w:rsidRDefault="00D9253A" w:rsidP="00D9253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6"/>
          <w:szCs w:val="18"/>
        </w:rPr>
      </w:pPr>
      <w:r w:rsidRPr="00D9253A">
        <w:rPr>
          <w:rFonts w:ascii="Times New Roman" w:hAnsi="Times New Roman" w:cs="Times New Roman"/>
          <w:b/>
          <w:spacing w:val="40"/>
          <w:sz w:val="16"/>
          <w:szCs w:val="18"/>
        </w:rPr>
        <w:t>ИМЕНИ ВАСИЛИЯ ОСИПОВИЧА КЛЮЧЕВСКОГО</w:t>
      </w:r>
    </w:p>
    <w:p w:rsidR="00D9253A" w:rsidRDefault="001A4869" w:rsidP="00D92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pt,4.35pt" to="478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" strokeweight="3pt">
            <v:stroke linestyle="thinThin"/>
          </v:line>
        </w:pict>
      </w:r>
    </w:p>
    <w:p w:rsidR="00D9253A" w:rsidRDefault="00D9253A" w:rsidP="00CB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0FE7" w:rsidRDefault="00CB0FE7" w:rsidP="00CB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Инструктаж по технике безопасности в период </w:t>
      </w:r>
      <w:r w:rsidR="00275EF3">
        <w:rPr>
          <w:rFonts w:ascii="Times New Roman" w:hAnsi="Times New Roman" w:cs="Times New Roman"/>
          <w:b/>
          <w:sz w:val="20"/>
          <w:szCs w:val="20"/>
        </w:rPr>
        <w:t>зимни</w:t>
      </w:r>
      <w:r>
        <w:rPr>
          <w:rFonts w:ascii="Times New Roman" w:hAnsi="Times New Roman" w:cs="Times New Roman"/>
          <w:b/>
          <w:sz w:val="20"/>
          <w:szCs w:val="20"/>
        </w:rPr>
        <w:t xml:space="preserve">х каникул </w:t>
      </w:r>
    </w:p>
    <w:p w:rsidR="00D9253A" w:rsidRDefault="00CB0FE7" w:rsidP="00CB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_____класса</w:t>
      </w:r>
      <w:proofErr w:type="spellEnd"/>
    </w:p>
    <w:p w:rsidR="00CB0FE7" w:rsidRDefault="00CB0FE7" w:rsidP="00CB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0FE7" w:rsidRPr="00CB0FE7" w:rsidRDefault="00CB0FE7" w:rsidP="00CB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0FE7">
        <w:rPr>
          <w:rFonts w:ascii="Times New Roman" w:hAnsi="Times New Roman" w:cs="Times New Roman"/>
          <w:b/>
          <w:sz w:val="20"/>
          <w:szCs w:val="20"/>
          <w:u w:val="single"/>
        </w:rPr>
        <w:t>Безопасность на дорогах</w:t>
      </w:r>
      <w:bookmarkStart w:id="0" w:name="_GoBack"/>
      <w:bookmarkEnd w:id="0"/>
    </w:p>
    <w:p w:rsidR="00D9253A" w:rsidRPr="00D9253A" w:rsidRDefault="00D9253A" w:rsidP="00D9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253A">
        <w:rPr>
          <w:rFonts w:ascii="Times New Roman" w:hAnsi="Times New Roman" w:cs="Times New Roman"/>
          <w:b/>
          <w:sz w:val="20"/>
          <w:szCs w:val="20"/>
        </w:rPr>
        <w:t>Обязанности пешеходов:</w:t>
      </w:r>
    </w:p>
    <w:p w:rsidR="00D9253A" w:rsidRPr="00D9253A" w:rsidRDefault="00D9253A" w:rsidP="00D9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253A">
        <w:rPr>
          <w:rFonts w:ascii="Times New Roman" w:hAnsi="Times New Roman" w:cs="Times New Roman"/>
          <w:sz w:val="20"/>
          <w:szCs w:val="20"/>
        </w:rPr>
        <w:t xml:space="preserve">1. Пешеходы должны двигаться по тротуарам или пешеходным дорожкам, а при их отсутствии – по обочинам. Пешеходы, перевозящие или переносящие громоздкие предметы, могут двигаться по краю проезжей части, если их движение по тротуарам или обочинам создаёт помехи для других пешеходов.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– по внешнему краю проезжей части). При движении по краю проезжей части пешеходы должны идти навстречу движению транспортных средств. Лица, ведущие мопед, велосипед, в этих случаях должны следовать по ходу движения транспортных средств. </w:t>
      </w:r>
    </w:p>
    <w:p w:rsidR="00D9253A" w:rsidRPr="00D9253A" w:rsidRDefault="00D9253A" w:rsidP="00D9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253A">
        <w:rPr>
          <w:rFonts w:ascii="Times New Roman" w:hAnsi="Times New Roman" w:cs="Times New Roman"/>
          <w:sz w:val="20"/>
          <w:szCs w:val="20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</w:t>
      </w:r>
      <w:proofErr w:type="gramStart"/>
      <w:r w:rsidRPr="00D9253A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D9253A">
        <w:rPr>
          <w:rFonts w:ascii="Times New Roman" w:hAnsi="Times New Roman" w:cs="Times New Roman"/>
          <w:sz w:val="20"/>
          <w:szCs w:val="20"/>
        </w:rPr>
        <w:t xml:space="preserve"> в тёмное время суток и в условиях недостаточной видимости – с включёнными фонарями: спереди – белого цвета. сзади – красного. Группы детей разрешается водить только по тротуарам и пешеходным дорожкам, а при их отсутствии – и по обочинам, но лишь в светлое время суток и только в сопровождении взрослых. </w:t>
      </w:r>
    </w:p>
    <w:p w:rsidR="00D9253A" w:rsidRPr="00D9253A" w:rsidRDefault="00D9253A" w:rsidP="00D9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253A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D9253A">
        <w:rPr>
          <w:rFonts w:ascii="Times New Roman" w:hAnsi="Times New Roman" w:cs="Times New Roman"/>
          <w:sz w:val="20"/>
          <w:szCs w:val="20"/>
        </w:rPr>
        <w:t>Пешеходы должны пересекать проезжую часть по пешеходным переходам, в том числе по подземным и надземным, а при их отсутствии – на перекрёстках по линии тротуаров или обочин.</w:t>
      </w:r>
      <w:proofErr w:type="gramEnd"/>
      <w:r w:rsidRPr="00D9253A">
        <w:rPr>
          <w:rFonts w:ascii="Times New Roman" w:hAnsi="Times New Roman" w:cs="Times New Roman"/>
          <w:sz w:val="20"/>
          <w:szCs w:val="20"/>
        </w:rPr>
        <w:t xml:space="preserve"> 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</w:r>
    </w:p>
    <w:p w:rsidR="00D9253A" w:rsidRPr="00D9253A" w:rsidRDefault="00D9253A" w:rsidP="00D9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253A">
        <w:rPr>
          <w:rFonts w:ascii="Times New Roman" w:hAnsi="Times New Roman" w:cs="Times New Roman"/>
          <w:sz w:val="20"/>
          <w:szCs w:val="20"/>
        </w:rPr>
        <w:t xml:space="preserve">4.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</w:t>
      </w:r>
    </w:p>
    <w:p w:rsidR="00D9253A" w:rsidRPr="00D9253A" w:rsidRDefault="00D9253A" w:rsidP="00D9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253A">
        <w:rPr>
          <w:rFonts w:ascii="Times New Roman" w:hAnsi="Times New Roman" w:cs="Times New Roman"/>
          <w:sz w:val="20"/>
          <w:szCs w:val="20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</w:t>
      </w:r>
      <w:proofErr w:type="gramStart"/>
      <w:r w:rsidRPr="00D9253A">
        <w:rPr>
          <w:rFonts w:ascii="Times New Roman" w:hAnsi="Times New Roman" w:cs="Times New Roman"/>
          <w:sz w:val="20"/>
          <w:szCs w:val="20"/>
        </w:rPr>
        <w:t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 – за стоящего транспортного средства или иного препятствия, ограничивающего обзорность, не убедившись в отсутствии</w:t>
      </w:r>
      <w:proofErr w:type="gramEnd"/>
      <w:r w:rsidRPr="00D9253A">
        <w:rPr>
          <w:rFonts w:ascii="Times New Roman" w:hAnsi="Times New Roman" w:cs="Times New Roman"/>
          <w:sz w:val="20"/>
          <w:szCs w:val="20"/>
        </w:rPr>
        <w:t xml:space="preserve"> приближающихся транспортных средств.</w:t>
      </w:r>
    </w:p>
    <w:p w:rsidR="00D9253A" w:rsidRPr="00D9253A" w:rsidRDefault="00D9253A" w:rsidP="00D9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253A">
        <w:rPr>
          <w:rFonts w:ascii="Times New Roman" w:hAnsi="Times New Roman" w:cs="Times New Roman"/>
          <w:sz w:val="20"/>
          <w:szCs w:val="20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D9253A">
        <w:rPr>
          <w:rFonts w:ascii="Times New Roman" w:hAnsi="Times New Roman" w:cs="Times New Roman"/>
          <w:sz w:val="20"/>
          <w:szCs w:val="20"/>
        </w:rPr>
        <w:t>переход можно лишь убедившись</w:t>
      </w:r>
      <w:proofErr w:type="gramEnd"/>
      <w:r w:rsidRPr="00D9253A">
        <w:rPr>
          <w:rFonts w:ascii="Times New Roman" w:hAnsi="Times New Roman" w:cs="Times New Roman"/>
          <w:sz w:val="20"/>
          <w:szCs w:val="20"/>
        </w:rPr>
        <w:t xml:space="preserve"> в безопасности дальнейшего движения и с учётом сигнала светофора. </w:t>
      </w:r>
    </w:p>
    <w:p w:rsidR="00D9253A" w:rsidRPr="00D9253A" w:rsidRDefault="00D9253A" w:rsidP="00D92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253A">
        <w:rPr>
          <w:rFonts w:ascii="Times New Roman" w:hAnsi="Times New Roman" w:cs="Times New Roman"/>
          <w:sz w:val="20"/>
          <w:szCs w:val="20"/>
        </w:rPr>
        <w:t xml:space="preserve">7. При приближении транспортных средств с </w:t>
      </w:r>
      <w:proofErr w:type="gramStart"/>
      <w:r w:rsidRPr="00D9253A">
        <w:rPr>
          <w:rFonts w:ascii="Times New Roman" w:hAnsi="Times New Roman" w:cs="Times New Roman"/>
          <w:sz w:val="20"/>
          <w:szCs w:val="20"/>
        </w:rPr>
        <w:t>включенными</w:t>
      </w:r>
      <w:proofErr w:type="gramEnd"/>
      <w:r w:rsidRPr="00D9253A">
        <w:rPr>
          <w:rFonts w:ascii="Times New Roman" w:hAnsi="Times New Roman" w:cs="Times New Roman"/>
          <w:sz w:val="20"/>
          <w:szCs w:val="20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 8. Ожидать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Требования к движению велосипедистов: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Велосипедисты младше 7 лет могут двигаться только по тротуарам, пешеходным или </w:t>
      </w:r>
      <w:proofErr w:type="spellStart"/>
      <w:r w:rsidRPr="00D9253A">
        <w:rPr>
          <w:rFonts w:ascii="Times New Roman" w:eastAsia="Times New Roman" w:hAnsi="Times New Roman" w:cs="Times New Roman"/>
          <w:sz w:val="20"/>
          <w:szCs w:val="20"/>
        </w:rPr>
        <w:t>велопешеходным</w:t>
      </w:r>
      <w:proofErr w:type="spellEnd"/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 дорожкам на стороне движения для пешеходов, а также в пределах пешеходных зон         (</w:t>
      </w:r>
      <w:hyperlink r:id="rId6" w:anchor="dst235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24.4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Велосипедисты в возрасте от 7 до 14 лет должны ехать только в пределах пешеходной зоны, а также по тротуару, велосипедной дорожке или </w:t>
      </w:r>
      <w:proofErr w:type="spellStart"/>
      <w:r w:rsidRPr="00D9253A">
        <w:rPr>
          <w:rFonts w:ascii="Times New Roman" w:eastAsia="Times New Roman" w:hAnsi="Times New Roman" w:cs="Times New Roman"/>
          <w:sz w:val="20"/>
          <w:szCs w:val="20"/>
        </w:rPr>
        <w:t>велопешеходной</w:t>
      </w:r>
      <w:proofErr w:type="spellEnd"/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 дорожке (</w:t>
      </w:r>
      <w:hyperlink r:id="rId7" w:anchor="dst234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24.3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Велосипедисты старше 14 лет должны ехать по </w:t>
      </w:r>
      <w:proofErr w:type="spellStart"/>
      <w:r w:rsidRPr="00D9253A">
        <w:rPr>
          <w:rFonts w:ascii="Times New Roman" w:eastAsia="Times New Roman" w:hAnsi="Times New Roman" w:cs="Times New Roman"/>
          <w:sz w:val="20"/>
          <w:szCs w:val="20"/>
        </w:rPr>
        <w:t>велопешеходной</w:t>
      </w:r>
      <w:proofErr w:type="spellEnd"/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 дорожке, специальной полосе для велосипедистов или по велосипедной дорожке (</w:t>
      </w:r>
      <w:hyperlink r:id="rId8" w:anchor="dst224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24.1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При этом допускается движение велосипедистов в возрасте старше 14 лет (</w:t>
      </w:r>
      <w:hyperlink r:id="rId9" w:anchor="dst225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24.2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ПДД):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1) по правому краю проезжей части — в следующих случаях:</w:t>
      </w:r>
    </w:p>
    <w:p w:rsidR="00D9253A" w:rsidRPr="00D9253A" w:rsidRDefault="00D9253A" w:rsidP="00D925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отсутствуют велосипедная и </w:t>
      </w:r>
      <w:proofErr w:type="spellStart"/>
      <w:r w:rsidRPr="00D9253A">
        <w:rPr>
          <w:rFonts w:ascii="Times New Roman" w:eastAsia="Times New Roman" w:hAnsi="Times New Roman" w:cs="Times New Roman"/>
          <w:sz w:val="20"/>
          <w:szCs w:val="20"/>
        </w:rPr>
        <w:t>велопешеходная</w:t>
      </w:r>
      <w:proofErr w:type="spellEnd"/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 дорожки, полоса для велосипедистов либо отсутствует возможность двигаться по ним;</w:t>
      </w:r>
    </w:p>
    <w:p w:rsidR="00D9253A" w:rsidRPr="00D9253A" w:rsidRDefault="00D9253A" w:rsidP="00D925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габаритная ширина велосипеда, прицепа к нему либо перевозимого груза превышает 1 м;</w:t>
      </w:r>
    </w:p>
    <w:p w:rsidR="00D9253A" w:rsidRPr="00D9253A" w:rsidRDefault="00D9253A" w:rsidP="00D9253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lastRenderedPageBreak/>
        <w:t>движение велосипедистов осуществляется в колоннах.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Однако по правому краю проезжей части велосипедисты должны двигаться только в один ряд. Допускается движение колонны велосипедистов в два ряда в случае, если габаритная ширина велосипедов не превышает 0,75 м. В таком случае 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— 100 м (</w:t>
      </w:r>
      <w:hyperlink r:id="rId10" w:anchor="dst236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24.5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ПДД);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2) по обочине — если отсутствуют велосипедная и </w:t>
      </w:r>
      <w:proofErr w:type="spellStart"/>
      <w:r w:rsidRPr="00D9253A">
        <w:rPr>
          <w:rFonts w:ascii="Times New Roman" w:eastAsia="Times New Roman" w:hAnsi="Times New Roman" w:cs="Times New Roman"/>
          <w:sz w:val="20"/>
          <w:szCs w:val="20"/>
        </w:rPr>
        <w:t>велопешеходная</w:t>
      </w:r>
      <w:proofErr w:type="spellEnd"/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3) по тротуару или пешеходной дорожке — в следующих случаях:</w:t>
      </w:r>
    </w:p>
    <w:p w:rsidR="00D9253A" w:rsidRPr="00D9253A" w:rsidRDefault="00D9253A" w:rsidP="00D925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отсутствуют велосипедная и </w:t>
      </w:r>
      <w:proofErr w:type="spellStart"/>
      <w:r w:rsidRPr="00D9253A">
        <w:rPr>
          <w:rFonts w:ascii="Times New Roman" w:eastAsia="Times New Roman" w:hAnsi="Times New Roman" w:cs="Times New Roman"/>
          <w:sz w:val="20"/>
          <w:szCs w:val="20"/>
        </w:rPr>
        <w:t>велопешеходная</w:t>
      </w:r>
      <w:proofErr w:type="spellEnd"/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D9253A" w:rsidRPr="00D9253A" w:rsidRDefault="00D9253A" w:rsidP="00D925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для движения пешеходов (</w:t>
      </w:r>
      <w:hyperlink r:id="rId11" w:anchor="dst239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24.6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Требования к водителям мопедов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Право на управление мопедом (мопед относится к категории «М») предоставляется только лицам, достигшим 16 лет (</w:t>
      </w:r>
      <w:hyperlink r:id="rId12" w:anchor="dst80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1 ст. 25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, </w:t>
      </w:r>
      <w:hyperlink r:id="rId13" w:anchor="dst118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 ст. 26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Закона от 10.12.1995 N 196-ФЗ).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Водители мопедов должны ехать в один ряд по правому краю проезжей части или по полосе, предназначенной для велосипедистов. Если водитель мопеда не создает помех для пешеходов, он может ехать по обочине (</w:t>
      </w:r>
      <w:hyperlink r:id="rId14" w:anchor="dst240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24.7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Требования к движению велосипедистов и водителей мопедов в темное время суток: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В темное время суток и в условиях недостаточной видимости независимо от освещения дороги, а также в тоннелях на мопедах должны быть включены фары дальнего или ближнего света, на велосипедах — фары или фонари (</w:t>
      </w:r>
      <w:hyperlink r:id="rId15" w:anchor="dst299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19.1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Также при таких условиях велосипедистам и водителям мопедов рекомендуется использовать предметы со </w:t>
      </w:r>
      <w:proofErr w:type="spellStart"/>
      <w:r w:rsidRPr="00D9253A">
        <w:rPr>
          <w:rFonts w:ascii="Times New Roman" w:eastAsia="Times New Roman" w:hAnsi="Times New Roman" w:cs="Times New Roman"/>
          <w:sz w:val="20"/>
          <w:szCs w:val="20"/>
        </w:rPr>
        <w:t>световозвращающими</w:t>
      </w:r>
      <w:proofErr w:type="spellEnd"/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 элементами и обеспечивать видимость этих предметов водителями других транспортных средств (</w:t>
      </w:r>
      <w:hyperlink r:id="rId16" w:anchor="dst250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24.10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Запреты велосипедистам и водителям мопедов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Велосипедистам и водителям мопедов запрещается (</w:t>
      </w:r>
      <w:hyperlink r:id="rId17" w:anchor="dst100357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п. 16.1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, </w:t>
      </w:r>
      <w:hyperlink r:id="rId18" w:anchor="dst242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24.8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, </w:t>
      </w:r>
      <w:hyperlink r:id="rId19" w:anchor="dst249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24.9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ПДД):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осуществлять движение по автомагистралям;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управлять транспортным средством не держась за руль хотя бы одной рукой;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перевозить груз длиной больше чем на 0,5 м длины или ширины велосипеда, а также груз, который мешает управлению;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 xml:space="preserve">перевозить пассажиров, если велосипед или мопед для этого не </w:t>
      </w:r>
      <w:proofErr w:type="gramStart"/>
      <w:r w:rsidRPr="00D9253A">
        <w:rPr>
          <w:rFonts w:ascii="Times New Roman" w:eastAsia="Times New Roman" w:hAnsi="Times New Roman" w:cs="Times New Roman"/>
          <w:sz w:val="20"/>
          <w:szCs w:val="20"/>
        </w:rPr>
        <w:t>предназначены</w:t>
      </w:r>
      <w:proofErr w:type="gramEnd"/>
      <w:r w:rsidRPr="00D9253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перевозить детей младше 7 лет без специально оборудованного места;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разворачиваться на дорогах с трамвайными путями или дорогах, где больше одной полосы в одном направлении. На таких дорогах также запрещены и повороты налево;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пересекать дорогу по пешеходному переходу;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буксировать мопед или велосипед, а также буксировать мопедами или велосипедами, за исключением буксировки прицепа, предназначенного для буксировки мопедом или велосипедом;</w:t>
      </w:r>
    </w:p>
    <w:p w:rsidR="00D9253A" w:rsidRPr="00D9253A" w:rsidRDefault="00D9253A" w:rsidP="00D9253A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ехать без застегнутого мотошлема — для водителей мопедов.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</w:rPr>
        <w:t>Обратите внимание!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Перевозка людей на мопеде разрешена только водителям, имеющим водительское удостоверение на право управления транспортными средствами (любой категории) в течение двух и более лет. Нарушение этого правила влечет наложение административного штрафа в размере 500 руб. (</w:t>
      </w:r>
      <w:hyperlink r:id="rId20" w:anchor="dst372" w:history="1">
        <w:r w:rsidRPr="00D9253A">
          <w:rPr>
            <w:rFonts w:ascii="Times New Roman" w:eastAsia="Times New Roman" w:hAnsi="Times New Roman" w:cs="Times New Roman"/>
            <w:i/>
            <w:iCs/>
            <w:sz w:val="20"/>
            <w:szCs w:val="20"/>
            <w:bdr w:val="none" w:sz="0" w:space="0" w:color="auto" w:frame="1"/>
          </w:rPr>
          <w:t>п. 22.2(1)</w:t>
        </w:r>
      </w:hyperlink>
      <w:r w:rsidRPr="00D9253A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 ПДД; </w:t>
      </w:r>
      <w:hyperlink r:id="rId21" w:anchor="dst6998" w:history="1">
        <w:r w:rsidRPr="00D9253A">
          <w:rPr>
            <w:rFonts w:ascii="Times New Roman" w:eastAsia="Times New Roman" w:hAnsi="Times New Roman" w:cs="Times New Roman"/>
            <w:i/>
            <w:iCs/>
            <w:sz w:val="20"/>
            <w:szCs w:val="20"/>
            <w:bdr w:val="none" w:sz="0" w:space="0" w:color="auto" w:frame="1"/>
          </w:rPr>
          <w:t>ч. 1 ст. 12.23</w:t>
        </w:r>
      </w:hyperlink>
      <w:r w:rsidRPr="00D9253A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 КоАП РФ).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sz w:val="20"/>
          <w:szCs w:val="20"/>
        </w:rPr>
        <w:t>Кроме того, запрещается эксплуатация мопедов, если их техническое состояние и оборудование не отвечают требованиям </w:t>
      </w:r>
      <w:hyperlink r:id="rId22" w:anchor="dst100819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Перечня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неисправностей и условий, при которых запрещается эксплуатация транспортных средств. Так, запрещена эксплуатация мопедов, не имеющих предусмотренных конструкцией подножек, поперечных рукояток для пассажиров на седле (</w:t>
      </w:r>
      <w:hyperlink r:id="rId23" w:anchor="dst100781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11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Основных положений по допуску транспортных средств к эксплуатации; </w:t>
      </w:r>
      <w:hyperlink r:id="rId24" w:anchor="dst100896" w:history="1">
        <w:r w:rsidRPr="00D9253A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п. 7.17</w:t>
        </w:r>
      </w:hyperlink>
      <w:r w:rsidRPr="00D9253A">
        <w:rPr>
          <w:rFonts w:ascii="Times New Roman" w:eastAsia="Times New Roman" w:hAnsi="Times New Roman" w:cs="Times New Roman"/>
          <w:sz w:val="20"/>
          <w:szCs w:val="20"/>
        </w:rPr>
        <w:t> Перечня неисправностей, утв. Постановлением Правительства РФ от 23.10.1993 N 1090).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D925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bdr w:val="none" w:sz="0" w:space="0" w:color="auto" w:frame="1"/>
        </w:rPr>
        <w:t>Обратите внимание!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</w:pPr>
      <w:r w:rsidRPr="00D9253A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Управление мопедом при наличии неисправностей или условий, при которых его эксплуатация запрещена, влечет предупреждение или наложение административного штрафа в размере 500 руб. (</w:t>
      </w:r>
      <w:hyperlink r:id="rId25" w:anchor="dst3673" w:history="1">
        <w:r w:rsidRPr="00D9253A">
          <w:rPr>
            <w:rFonts w:ascii="Times New Roman" w:eastAsia="Times New Roman" w:hAnsi="Times New Roman" w:cs="Times New Roman"/>
            <w:i/>
            <w:iCs/>
            <w:sz w:val="20"/>
            <w:szCs w:val="20"/>
            <w:bdr w:val="none" w:sz="0" w:space="0" w:color="auto" w:frame="1"/>
          </w:rPr>
          <w:t>ч. 1 ст. 12.5</w:t>
        </w:r>
      </w:hyperlink>
      <w:r w:rsidRPr="00D9253A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 КоАП РФ).</w:t>
      </w:r>
    </w:p>
    <w:p w:rsidR="00CB0FE7" w:rsidRPr="00500A4F" w:rsidRDefault="00CB0FE7" w:rsidP="00CB0F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  <w:r w:rsidRPr="00500A4F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  <w:t>Правила безопасного поведения вблизи прохождения железнодорожных путей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При движении вдоль железнодорожного пути не подходите ближе 2 метров к крайнему рельсу.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Не прикасайтесь к спускам, идущим от опор к рельсам и к лежащим на земле электропроводам.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Переходите ж/д пути только в установленных местах, пользуясь пешеходными мостами, переходами, настилами, или там, где установлены указатели «Переход через пути».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lastRenderedPageBreak/>
        <w:t>Перед переходом убедитесь в отсутствии движущегося подвижного состава.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Не подлезайте под вагоны и не перелезайте через автосцепки.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Внимательно следите за световой и звуковой сигнализацией.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Переходите пути при открытом шлагбауме.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При ожидании поезда не устраивайте на платформе подвижные игры.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Не бегите по платформе рядом с вагоном прибывающего поезда.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Во время прохождения поезда, не стойте ближе 2 метров от края платформы.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Посадку в вагон и выход из него производите только со стороны посадочной платформы.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На ходу поезда не открывайте двери тамбуров.</w:t>
      </w:r>
    </w:p>
    <w:p w:rsidR="00CB0FE7" w:rsidRPr="00500A4F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Не высовывайтесь из окон вагонов.</w:t>
      </w:r>
    </w:p>
    <w:p w:rsidR="00D9253A" w:rsidRPr="00CB0FE7" w:rsidRDefault="00CB0FE7" w:rsidP="00CB0FE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00A4F">
        <w:rPr>
          <w:rFonts w:ascii="Times New Roman" w:eastAsia="Times New Roman" w:hAnsi="Times New Roman" w:cs="Times New Roman"/>
          <w:sz w:val="20"/>
          <w:szCs w:val="20"/>
        </w:rPr>
        <w:t>При остановке поезда на перегонах не выходите из вагона.</w:t>
      </w:r>
    </w:p>
    <w:p w:rsidR="00D9253A" w:rsidRPr="00D9253A" w:rsidRDefault="00D9253A" w:rsidP="00D9253A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9253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Противопожарная безопасность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b/>
          <w:bCs/>
          <w:color w:val="000000"/>
          <w:sz w:val="20"/>
          <w:szCs w:val="20"/>
        </w:rPr>
        <w:t>Нельзя делать, находясь в квартире: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sym w:font="Symbol" w:char="F0B7"/>
      </w:r>
      <w:r w:rsidRPr="00D9253A">
        <w:rPr>
          <w:color w:val="000000"/>
          <w:sz w:val="20"/>
          <w:szCs w:val="20"/>
        </w:rPr>
        <w:t> Нельзя баловаться со спичками и зажигалками. Это одна из главных причин пожаров.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sym w:font="Symbol" w:char="F0B7"/>
      </w:r>
      <w:r w:rsidRPr="00D9253A">
        <w:rPr>
          <w:color w:val="000000"/>
          <w:sz w:val="20"/>
          <w:szCs w:val="20"/>
        </w:rPr>
        <w:t> Нельзя оставлять без присмотра включенные электроприборы: утюги, обогреватели, телевизор, светильники и др.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sym w:font="Symbol" w:char="F0B7"/>
      </w:r>
      <w:r w:rsidRPr="00D9253A">
        <w:rPr>
          <w:color w:val="000000"/>
          <w:sz w:val="20"/>
          <w:szCs w:val="20"/>
        </w:rPr>
        <w:t> Нельзя сушить белье над плитой. Оно может загореться.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sym w:font="Symbol" w:char="F0B7"/>
      </w:r>
      <w:r w:rsidRPr="00D9253A">
        <w:rPr>
          <w:color w:val="000000"/>
          <w:sz w:val="20"/>
          <w:szCs w:val="20"/>
        </w:rPr>
        <w:t> Не забывайте выключать газовую плиту. Если почувствовали запах газа, не зажигайте спичек и не включайте свет. Срочно проветрите квартиру.</w:t>
      </w:r>
    </w:p>
    <w:p w:rsidR="00D9253A" w:rsidRPr="00D9253A" w:rsidRDefault="00D9253A" w:rsidP="00CB0FE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sym w:font="Symbol" w:char="F0B7"/>
      </w:r>
      <w:r w:rsidRPr="00D9253A">
        <w:rPr>
          <w:color w:val="000000"/>
          <w:sz w:val="20"/>
          <w:szCs w:val="20"/>
        </w:rPr>
        <w:t> Ни в коем случае не зажигайте фейерверки или бенгальские огни дома без взрослых.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b/>
          <w:bCs/>
          <w:color w:val="000000"/>
          <w:sz w:val="20"/>
          <w:szCs w:val="20"/>
        </w:rPr>
        <w:t>Если начался пожар, а взрослых дома нет, следует поступать так: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t>1.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t>2. Если огонь не погас, нужно уйти из дома в безопасное место, позвонить в пожарную охрану по телефону </w:t>
      </w:r>
      <w:r w:rsidRPr="00D9253A">
        <w:rPr>
          <w:b/>
          <w:bCs/>
          <w:color w:val="000000"/>
          <w:sz w:val="20"/>
          <w:szCs w:val="20"/>
        </w:rPr>
        <w:t>"01*; 010; 112"</w:t>
      </w:r>
      <w:r w:rsidRPr="00D9253A">
        <w:rPr>
          <w:color w:val="000000"/>
          <w:sz w:val="20"/>
          <w:szCs w:val="20"/>
        </w:rPr>
        <w:t> или попросить об этом соседей.</w:t>
      </w:r>
    </w:p>
    <w:p w:rsidR="00D9253A" w:rsidRPr="00D9253A" w:rsidRDefault="00D9253A" w:rsidP="00CB0FE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t>3. Если нет возможности убежать из горящей квартиры, необходимо незамедлительно позвонить по телефону </w:t>
      </w:r>
      <w:r w:rsidRPr="00D9253A">
        <w:rPr>
          <w:b/>
          <w:bCs/>
          <w:color w:val="000000"/>
          <w:sz w:val="20"/>
          <w:szCs w:val="20"/>
        </w:rPr>
        <w:t>"01*; 010; 112"</w:t>
      </w:r>
      <w:r w:rsidRPr="00D9253A">
        <w:rPr>
          <w:color w:val="000000"/>
          <w:sz w:val="20"/>
          <w:szCs w:val="20"/>
        </w:rPr>
        <w:t> и сообщить пожарным точный адрес, свои фамилию и имя. После этого зови из окна на помощь соседей и прохожих.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b/>
          <w:bCs/>
          <w:color w:val="000000"/>
          <w:sz w:val="20"/>
          <w:szCs w:val="20"/>
        </w:rPr>
        <w:t>4.</w:t>
      </w:r>
      <w:r w:rsidRPr="00D9253A">
        <w:rPr>
          <w:color w:val="000000"/>
          <w:sz w:val="20"/>
          <w:szCs w:val="20"/>
        </w:rPr>
        <w:t> </w:t>
      </w:r>
      <w:r w:rsidRPr="00D9253A">
        <w:rPr>
          <w:b/>
          <w:bCs/>
          <w:color w:val="000000"/>
          <w:sz w:val="20"/>
          <w:szCs w:val="20"/>
        </w:rPr>
        <w:t>Если в помещение проник дым</w:t>
      </w:r>
      <w:r w:rsidRPr="00D9253A">
        <w:rPr>
          <w:color w:val="000000"/>
          <w:sz w:val="20"/>
          <w:szCs w:val="20"/>
        </w:rPr>
        <w:t xml:space="preserve">, смочите водой одежду, покройте голову мокрой салфеткой и </w:t>
      </w:r>
      <w:proofErr w:type="gramStart"/>
      <w:r w:rsidRPr="00D9253A">
        <w:rPr>
          <w:color w:val="000000"/>
          <w:sz w:val="20"/>
          <w:szCs w:val="20"/>
        </w:rPr>
        <w:t>выходите</w:t>
      </w:r>
      <w:proofErr w:type="gramEnd"/>
      <w:r w:rsidRPr="00D9253A">
        <w:rPr>
          <w:color w:val="000000"/>
          <w:sz w:val="20"/>
          <w:szCs w:val="20"/>
        </w:rPr>
        <w:t xml:space="preserve"> пригнувшись или ползком. 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 Наполните водой ванну, ведра, тазы. Можно облить водой двери и пол. Когда приедут пожарные, нужно слушаться их и не бояться. Они лучше знают, как тебя спасти.</w:t>
      </w:r>
    </w:p>
    <w:p w:rsidR="00D9253A" w:rsidRPr="00D9253A" w:rsidRDefault="00D9253A" w:rsidP="00D9253A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D9253A">
        <w:rPr>
          <w:color w:val="000000"/>
          <w:sz w:val="20"/>
          <w:szCs w:val="20"/>
        </w:rPr>
        <w:t>Запомните самое главное правило не только при пожаре, но и при любой другой опасности: Не поддавайтесь панике и не теряйте самообладания!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0FE7">
        <w:rPr>
          <w:rFonts w:ascii="Times New Roman" w:hAnsi="Times New Roman" w:cs="Times New Roman"/>
          <w:b/>
          <w:sz w:val="20"/>
          <w:szCs w:val="20"/>
        </w:rPr>
        <w:t>В целях предупреждения безнадзорности несовершеннолетних, совершения ими противоправных действий не допускается: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-нахождение несовершеннолетних в ночное время (с 22:00-6:00) без сопровождения родителей на улицах, в общественных местах, местах общего пользования жилых домов, транспорте общего и личного пользования, на объектах, предназначенных для реализации услуг в сфере торговли, общественного питания, развлечений и досуга, а также, где предусмотрена розничная продажа алкоголя и сигарет.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 распитие несовершеннолетними алкогольных напитков, нахождение в состоянии алкогольного, наркотического, токсического опьянения, курение.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 употребление ненормативной лексики, участие в несанкционированных митингах и других мероприятиях.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-незаконное завладение чужим имуществом (кража, грабеж), в том числе в торговых центрах, магазинах и т.д.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-совершение хулиганских действий и других противоправных действий, в том числе видеосъемка этих действий в общественных местах.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-участие в драках, влекущих причинение физического и материального ущерба.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В целях предупреждения несчастных случаев необходимо соблюдать: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B0FE7">
        <w:rPr>
          <w:rFonts w:ascii="Times New Roman" w:hAnsi="Times New Roman" w:cs="Times New Roman"/>
          <w:sz w:val="20"/>
          <w:szCs w:val="20"/>
        </w:rPr>
        <w:t>интернет-безопасность</w:t>
      </w:r>
      <w:proofErr w:type="gramStart"/>
      <w:r w:rsidRPr="00CB0FE7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CB0FE7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CB0FE7">
        <w:rPr>
          <w:rFonts w:ascii="Times New Roman" w:hAnsi="Times New Roman" w:cs="Times New Roman"/>
          <w:sz w:val="20"/>
          <w:szCs w:val="20"/>
        </w:rPr>
        <w:t xml:space="preserve">. при общении в </w:t>
      </w:r>
      <w:proofErr w:type="spellStart"/>
      <w:r w:rsidRPr="00CB0FE7">
        <w:rPr>
          <w:rFonts w:ascii="Times New Roman" w:hAnsi="Times New Roman" w:cs="Times New Roman"/>
          <w:sz w:val="20"/>
          <w:szCs w:val="20"/>
        </w:rPr>
        <w:t>соц.сетях.группах</w:t>
      </w:r>
      <w:proofErr w:type="spellEnd"/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-противопожарную безопасность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CB0FE7">
        <w:rPr>
          <w:rFonts w:ascii="Times New Roman" w:hAnsi="Times New Roman" w:cs="Times New Roman"/>
          <w:sz w:val="20"/>
          <w:szCs w:val="20"/>
        </w:rPr>
        <w:t>антитеррористическую</w:t>
      </w:r>
      <w:proofErr w:type="gramEnd"/>
      <w:r w:rsidRPr="00CB0FE7">
        <w:rPr>
          <w:rFonts w:ascii="Times New Roman" w:hAnsi="Times New Roman" w:cs="Times New Roman"/>
          <w:sz w:val="20"/>
          <w:szCs w:val="20"/>
        </w:rPr>
        <w:t xml:space="preserve"> безопасность-правила поведения на водоемах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-правила дорожного движения</w:t>
      </w:r>
    </w:p>
    <w:p w:rsidR="00CB0FE7" w:rsidRPr="00CB0FE7" w:rsidRDefault="00CB0FE7" w:rsidP="00CB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0FE7">
        <w:rPr>
          <w:rFonts w:ascii="Times New Roman" w:hAnsi="Times New Roman" w:cs="Times New Roman"/>
          <w:sz w:val="20"/>
          <w:szCs w:val="20"/>
        </w:rPr>
        <w:t>-правила поведения на железной дороге</w:t>
      </w:r>
    </w:p>
    <w:p w:rsidR="00582716" w:rsidRDefault="00CB0FE7" w:rsidP="00CB0FE7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CB0FE7">
        <w:rPr>
          <w:rFonts w:ascii="Times New Roman" w:hAnsi="Times New Roman" w:cs="Times New Roman"/>
          <w:b/>
          <w:sz w:val="20"/>
          <w:szCs w:val="20"/>
        </w:rPr>
        <w:t>В случае совершения правонарушения несовершеннолетний может быть привлечен к административной, а так же уголовной ответственности!</w:t>
      </w:r>
    </w:p>
    <w:p w:rsidR="00CB0FE7" w:rsidRDefault="00CB0FE7" w:rsidP="00CB0FE7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275EF3" w:rsidRDefault="00275EF3" w:rsidP="00275EF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BC6FD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ПРАВИЛА ПОВЕДЕНИЯ НА ЛЬДУ ВОДОЕМОВ</w:t>
      </w:r>
    </w:p>
    <w:p w:rsidR="00275EF3" w:rsidRDefault="00275EF3" w:rsidP="00275E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Выхо</w:t>
      </w:r>
      <w:r>
        <w:rPr>
          <w:color w:val="000000"/>
          <w:sz w:val="20"/>
          <w:szCs w:val="20"/>
        </w:rPr>
        <w:t>д на лед водоема всегда опасен</w:t>
      </w:r>
      <w:proofErr w:type="gramStart"/>
      <w:r>
        <w:rPr>
          <w:color w:val="000000"/>
          <w:sz w:val="20"/>
          <w:szCs w:val="20"/>
        </w:rPr>
        <w:t xml:space="preserve">.!!! </w:t>
      </w:r>
      <w:proofErr w:type="gramEnd"/>
      <w:r w:rsidRPr="00BC6FD1">
        <w:rPr>
          <w:color w:val="000000"/>
          <w:sz w:val="20"/>
          <w:szCs w:val="20"/>
        </w:rPr>
        <w:t>Решающим фактором, обеспечивающим безопасность, является умение прогнозировать экстремальные ситуации. Выходя на лед, нужно быть готовым к любым неожиданностям. Особенно осторожным следует быть после снегопада. Под снегом не будут видны трещины, полыньи и проруби, а лед под снежными заносами всегда намного тоньше. В таких случаях следует передвигаться, держа в руках шест или длинную палку, проверяя им прочность льда перед собой.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  <w:r w:rsidRPr="00BC6FD1">
        <w:rPr>
          <w:color w:val="000000"/>
          <w:sz w:val="20"/>
          <w:szCs w:val="20"/>
        </w:rPr>
        <w:t>В случае провала под лед длинная палка или шест помогут вам выбраться из полыньи. Приближаясь к опасному участку на лыжах, снимите рюкзак с одного плеча, расстегните лыжные крепления, палки возьмите в одну руку. В случае необходимости вы сможете быстро освободиться от груза и лыж, а с помощью палок легче выбраться из полыньи, если вы туда угодили.</w:t>
      </w:r>
    </w:p>
    <w:p w:rsidR="00275EF3" w:rsidRDefault="00275EF3" w:rsidP="00275EF3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8"/>
          <w:rFonts w:eastAsiaTheme="majorEastAsia"/>
          <w:color w:val="000000"/>
          <w:sz w:val="20"/>
          <w:szCs w:val="20"/>
        </w:rPr>
      </w:pP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>
        <w:rPr>
          <w:rStyle w:val="a8"/>
          <w:rFonts w:eastAsiaTheme="majorEastAsia"/>
          <w:color w:val="000000"/>
          <w:sz w:val="20"/>
          <w:szCs w:val="20"/>
        </w:rPr>
        <w:t>П</w:t>
      </w:r>
      <w:r w:rsidRPr="00BC6FD1">
        <w:rPr>
          <w:rStyle w:val="a8"/>
          <w:rFonts w:eastAsiaTheme="majorEastAsia"/>
          <w:color w:val="000000"/>
          <w:sz w:val="20"/>
          <w:szCs w:val="20"/>
        </w:rPr>
        <w:t>ри выходе на лед необходимо помнить: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безопасная толщина льда для одного человека не менее 7 см;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безопасная толщина льда для совершения пешей переправы 15 см и более;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безопасная толщина льда для проезда автомобилей не менее 30 см.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BC6FD1">
        <w:rPr>
          <w:rStyle w:val="a8"/>
          <w:rFonts w:eastAsiaTheme="majorEastAsia"/>
          <w:color w:val="000000"/>
          <w:sz w:val="20"/>
          <w:szCs w:val="20"/>
        </w:rPr>
        <w:t>Правила поведения на льду: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2. При переходе через реку пользуйтесь ледовыми переправами.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BC6FD1">
        <w:rPr>
          <w:color w:val="000000"/>
          <w:sz w:val="20"/>
          <w:szCs w:val="20"/>
        </w:rPr>
        <w:t>покажется</w:t>
      </w:r>
      <w:proofErr w:type="gramEnd"/>
      <w:r w:rsidRPr="00BC6FD1">
        <w:rPr>
          <w:color w:val="000000"/>
          <w:sz w:val="20"/>
          <w:szCs w:val="20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4. При  переходе водоема группой необходимо соблюдать расстояние друг от друга (5-6 м).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5. Если есть груз, повесьте его на одно плечо, это позволит легко освободиться от него в случае, если лед под вами провалится.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6. Убедительная просьба родителям: не отпускайте детей на лед (на рыбалку, катание на лыжах и коньках) без присмотра.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BC6FD1">
        <w:rPr>
          <w:rStyle w:val="a8"/>
          <w:rFonts w:eastAsiaTheme="majorEastAsia"/>
          <w:color w:val="000000"/>
          <w:sz w:val="20"/>
          <w:szCs w:val="20"/>
        </w:rPr>
        <w:t>Если случилась беда: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Не поддавайтесь панике.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Широко раскиньте руки, чтобы не погрузиться с головой в воду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прочную поверхность;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-Без резких движений отползайте как можно дальше от опасного места в том направлении, откуда пришли;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-Зовите на помощь.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-Удерживая себя на поверхности воды, стараться затрачивать на это минимум физических усилий.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-Находясь на плаву, следует голову держать как можно выше над водой.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Несоблюдение правил безопасности на водных объектах часто становится причиной гибели и травматизма людей.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 </w:t>
      </w:r>
    </w:p>
    <w:p w:rsidR="00275EF3" w:rsidRDefault="00275EF3" w:rsidP="00275EF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C6FD1">
        <w:rPr>
          <w:rStyle w:val="a8"/>
          <w:rFonts w:eastAsiaTheme="majorEastAsia"/>
          <w:color w:val="000000"/>
          <w:sz w:val="20"/>
          <w:szCs w:val="20"/>
        </w:rPr>
        <w:t>Правила поведения при гололеде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BC6FD1">
        <w:rPr>
          <w:color w:val="000000"/>
          <w:sz w:val="20"/>
          <w:szCs w:val="20"/>
        </w:rPr>
        <w:t>Гололедица – это лед или слой снега, утрамбованный до твердого состояния и образующий скользкую поверхность. Гололедица возникает там, где перед заморозками стояла вода, или там, где из-за движения транспорта либо большого количества пешеходов выпавший снег уплотняется. Чаще всего это происходит на проезжей части дорог и тротуарах. По статистике, около 40% всех ДТП в зимнее время вызвано гололедом и снегопадом. Основное условие движения для водителей – осмотрительность, низкая скорость и исключительная осторожность. Пешехода  при   гололеде  подстерегают две опасности – поскользнуться и упасть или попасть под машину. С наступлением холодов растет количество уличных травм: ушибы, вывихи и переломы. По данным медиков, в такие дни количество пострадавших увеличивается в 2 раза.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rStyle w:val="a9"/>
          <w:b/>
          <w:bCs/>
          <w:color w:val="000000"/>
          <w:sz w:val="20"/>
          <w:szCs w:val="20"/>
        </w:rPr>
        <w:t>Чтобы уменьшить вероятность падения, необходимо соблюдать следующие  правила поведения при гололеде: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1. Подберите нескользящую обувь с подошвой на микропористой основе, отказавшись от высоких каблуков.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2. 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3. Будьте предельно внимательны на проезжей части дороги: не торопитесь и, тем более, не бегите.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4. Старайтесь обходить все места с наклонной поверхностью.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5. Наступать следует на всю подошву, ноги слегка расслабить в коленях.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6. Руки по возможности должны быть свободны, старайтесь не носить тяжелые сумки, не держите руки в карманах — это увеличивает вероятность падения.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lastRenderedPageBreak/>
        <w:t>7.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Не пытайтесь спасти вещи, которые несёте в руках. Не торопитесь подняться, осмотрите себя, нет ли травм, попросите прохожих людей помочь Вам.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6FD1">
        <w:rPr>
          <w:color w:val="000000"/>
          <w:sz w:val="20"/>
          <w:szCs w:val="20"/>
        </w:rPr>
        <w:t>  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C6FD1">
        <w:rPr>
          <w:rStyle w:val="a9"/>
          <w:b/>
          <w:bCs/>
          <w:color w:val="000000"/>
          <w:sz w:val="20"/>
          <w:szCs w:val="20"/>
        </w:rPr>
        <w:t>Помните</w:t>
      </w:r>
      <w:r>
        <w:rPr>
          <w:rStyle w:val="a9"/>
          <w:b/>
          <w:bCs/>
          <w:color w:val="000000"/>
          <w:sz w:val="20"/>
          <w:szCs w:val="20"/>
        </w:rPr>
        <w:t>!!!!!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>
        <w:rPr>
          <w:rStyle w:val="a9"/>
          <w:b/>
          <w:bCs/>
          <w:color w:val="000000"/>
          <w:sz w:val="20"/>
          <w:szCs w:val="20"/>
        </w:rPr>
        <w:t>О</w:t>
      </w:r>
      <w:r w:rsidRPr="00BC6FD1">
        <w:rPr>
          <w:rStyle w:val="a9"/>
          <w:b/>
          <w:bCs/>
          <w:color w:val="000000"/>
          <w:sz w:val="20"/>
          <w:szCs w:val="20"/>
        </w:rPr>
        <w:t>собенно опасны падения на спину, вверх лицом, так как может случиться сотрясение мозга.</w:t>
      </w:r>
    </w:p>
    <w:p w:rsidR="00275EF3" w:rsidRPr="00BC6FD1" w:rsidRDefault="00275EF3" w:rsidP="00275EF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0"/>
          <w:szCs w:val="20"/>
        </w:rPr>
      </w:pPr>
      <w:r w:rsidRPr="00BC6FD1">
        <w:rPr>
          <w:rStyle w:val="a9"/>
          <w:b/>
          <w:bCs/>
          <w:color w:val="000000"/>
          <w:sz w:val="20"/>
          <w:szCs w:val="20"/>
        </w:rPr>
        <w:t>При получении травмы обязательно обратитесь к врачу за оказанием медицинской помощи.</w:t>
      </w:r>
    </w:p>
    <w:p w:rsidR="00CB0FE7" w:rsidRDefault="00CB0FE7" w:rsidP="00CB0FE7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CB0FE7" w:rsidRDefault="00CB0FE7" w:rsidP="00CB0FE7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CB0FE7" w:rsidRDefault="00CB0FE7" w:rsidP="00CB0FE7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CB0FE7" w:rsidRDefault="00CB0FE7" w:rsidP="00CB0FE7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CB0FE7" w:rsidRDefault="00CB0FE7" w:rsidP="00CB0FE7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CB0FE7" w:rsidRDefault="00CB0FE7" w:rsidP="00CB0FE7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9464" w:type="dxa"/>
        <w:tblInd w:w="0" w:type="dxa"/>
        <w:tblLook w:val="04A0"/>
      </w:tblPr>
      <w:tblGrid>
        <w:gridCol w:w="546"/>
        <w:gridCol w:w="6792"/>
        <w:gridCol w:w="2126"/>
      </w:tblGrid>
      <w:tr w:rsidR="00CB0FE7" w:rsidTr="00B34D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CB0FE7" w:rsidTr="00B34D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2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1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1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1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1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  <w:tr w:rsidR="00CB0FE7" w:rsidTr="00B34D06">
        <w:trPr>
          <w:trHeight w:val="3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FE7" w:rsidRDefault="00CB0FE7" w:rsidP="00B3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E7" w:rsidRDefault="00CB0FE7" w:rsidP="00B34D06">
            <w:pPr>
              <w:rPr>
                <w:rFonts w:ascii="Times New Roman" w:hAnsi="Times New Roman" w:cs="Times New Roman"/>
              </w:rPr>
            </w:pPr>
          </w:p>
        </w:tc>
      </w:tr>
    </w:tbl>
    <w:p w:rsidR="00CB0FE7" w:rsidRPr="00CB0FE7" w:rsidRDefault="00CB0FE7" w:rsidP="00CB0FE7">
      <w:pPr>
        <w:spacing w:after="0" w:line="240" w:lineRule="auto"/>
        <w:ind w:firstLine="709"/>
        <w:rPr>
          <w:sz w:val="20"/>
          <w:szCs w:val="20"/>
        </w:rPr>
      </w:pPr>
    </w:p>
    <w:sectPr w:rsidR="00CB0FE7" w:rsidRPr="00CB0FE7" w:rsidSect="00D925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52E"/>
    <w:multiLevelType w:val="multilevel"/>
    <w:tmpl w:val="7780F8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A4BAD"/>
    <w:multiLevelType w:val="hybridMultilevel"/>
    <w:tmpl w:val="BBF8A9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534366"/>
    <w:multiLevelType w:val="hybridMultilevel"/>
    <w:tmpl w:val="C5FE47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2866BD"/>
    <w:multiLevelType w:val="multilevel"/>
    <w:tmpl w:val="522E28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3A"/>
    <w:rsid w:val="001A4869"/>
    <w:rsid w:val="00275EF3"/>
    <w:rsid w:val="00582716"/>
    <w:rsid w:val="00CB0FE7"/>
    <w:rsid w:val="00D9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3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9253A"/>
    <w:pPr>
      <w:ind w:left="720"/>
      <w:contextualSpacing/>
    </w:pPr>
  </w:style>
  <w:style w:type="table" w:styleId="a7">
    <w:name w:val="Table Grid"/>
    <w:basedOn w:val="a1"/>
    <w:uiPriority w:val="59"/>
    <w:rsid w:val="00CB0F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75EF3"/>
    <w:rPr>
      <w:b/>
      <w:bCs/>
    </w:rPr>
  </w:style>
  <w:style w:type="character" w:styleId="a9">
    <w:name w:val="Emphasis"/>
    <w:basedOn w:val="a0"/>
    <w:uiPriority w:val="20"/>
    <w:qFormat/>
    <w:rsid w:val="00275E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2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3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9253A"/>
    <w:pPr>
      <w:ind w:left="720"/>
      <w:contextualSpacing/>
    </w:pPr>
  </w:style>
  <w:style w:type="table" w:styleId="a7">
    <w:name w:val="Table Grid"/>
    <w:basedOn w:val="a1"/>
    <w:uiPriority w:val="59"/>
    <w:rsid w:val="00CB0FE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09/f4bc69696d2f64b2318aa07f83412714797b7fea/" TargetMode="External"/><Relationship Id="rId13" Type="http://schemas.openxmlformats.org/officeDocument/2006/relationships/hyperlink" Target="http://www.consultant.ru/document/cons_doc_LAW_8585/70ea47b006c38d44a2a9f4dafac36c108e41f0bd/" TargetMode="External"/><Relationship Id="rId18" Type="http://schemas.openxmlformats.org/officeDocument/2006/relationships/hyperlink" Target="http://www.consultant.ru/document/cons_doc_LAW_2709/f4bc69696d2f64b2318aa07f83412714797b7fe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4661/d52f28ae1e5997454d6d32a4336104e34ae0c87d/" TargetMode="External"/><Relationship Id="rId7" Type="http://schemas.openxmlformats.org/officeDocument/2006/relationships/hyperlink" Target="http://www.consultant.ru/document/cons_doc_LAW_2709/f4bc69696d2f64b2318aa07f83412714797b7fea/" TargetMode="External"/><Relationship Id="rId12" Type="http://schemas.openxmlformats.org/officeDocument/2006/relationships/hyperlink" Target="http://www.consultant.ru/document/cons_doc_LAW_8585/1e24735df982c4fb8bf865fe29270095749ba3bc/" TargetMode="External"/><Relationship Id="rId17" Type="http://schemas.openxmlformats.org/officeDocument/2006/relationships/hyperlink" Target="http://www.consultant.ru/document/cons_doc_LAW_2709/b9ffeb1a48b4e34db166a077afffcd010f54ccc0/" TargetMode="External"/><Relationship Id="rId25" Type="http://schemas.openxmlformats.org/officeDocument/2006/relationships/hyperlink" Target="http://www.consultant.ru/document/cons_doc_LAW_34661/6cd5aa8ecdc7be66e7f90b589e761ef77befaa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709/f4bc69696d2f64b2318aa07f83412714797b7fea/" TargetMode="External"/><Relationship Id="rId20" Type="http://schemas.openxmlformats.org/officeDocument/2006/relationships/hyperlink" Target="http://www.consultant.ru/document/cons_doc_LAW_2709/e001362573f4cd17ff27d65968c83cd423459a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709/f4bc69696d2f64b2318aa07f83412714797b7fea/" TargetMode="External"/><Relationship Id="rId11" Type="http://schemas.openxmlformats.org/officeDocument/2006/relationships/hyperlink" Target="http://www.consultant.ru/document/cons_doc_LAW_2709/f4bc69696d2f64b2318aa07f83412714797b7fea/" TargetMode="External"/><Relationship Id="rId24" Type="http://schemas.openxmlformats.org/officeDocument/2006/relationships/hyperlink" Target="http://www.consultant.ru/document/cons_doc_LAW_270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2709/97740763b8b2b6482c476391e6a2f5fff4204809/" TargetMode="External"/><Relationship Id="rId23" Type="http://schemas.openxmlformats.org/officeDocument/2006/relationships/hyperlink" Target="http://www.consultant.ru/document/cons_doc_LAW_2709/6d8c7fbd95f0b2f282a790182c6d28e791f15e51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consultant.ru/document/cons_doc_LAW_2709/f4bc69696d2f64b2318aa07f83412714797b7fea/" TargetMode="External"/><Relationship Id="rId19" Type="http://schemas.openxmlformats.org/officeDocument/2006/relationships/hyperlink" Target="http://www.consultant.ru/document/cons_doc_LAW_2709/f4bc69696d2f64b2318aa07f83412714797b7f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709/f4bc69696d2f64b2318aa07f83412714797b7fea/" TargetMode="External"/><Relationship Id="rId14" Type="http://schemas.openxmlformats.org/officeDocument/2006/relationships/hyperlink" Target="http://www.consultant.ru/document/cons_doc_LAW_2709/f4bc69696d2f64b2318aa07f83412714797b7fea/" TargetMode="External"/><Relationship Id="rId22" Type="http://schemas.openxmlformats.org/officeDocument/2006/relationships/hyperlink" Target="http://www.consultant.ru/document/cons_doc_LAW_2709/f22216f825c9e6622c19a794206ff08316ae57b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2</cp:revision>
  <dcterms:created xsi:type="dcterms:W3CDTF">2020-10-26T16:24:00Z</dcterms:created>
  <dcterms:modified xsi:type="dcterms:W3CDTF">2020-12-09T09:20:00Z</dcterms:modified>
</cp:coreProperties>
</file>